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Ind w:w="5" w:type="dxa"/>
        <w:tblLook w:val="04A0" w:firstRow="1" w:lastRow="0" w:firstColumn="1" w:lastColumn="0" w:noHBand="0" w:noVBand="1"/>
      </w:tblPr>
      <w:tblGrid>
        <w:gridCol w:w="1130"/>
        <w:gridCol w:w="5029"/>
        <w:gridCol w:w="1072"/>
        <w:gridCol w:w="2828"/>
      </w:tblGrid>
      <w:tr w:rsidR="00866BCC" w:rsidRPr="00866BCC" w:rsidTr="00866BCC">
        <w:trPr>
          <w:trHeight w:val="106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Малыгина 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392400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402300</w:t>
            </w:r>
          </w:p>
        </w:tc>
      </w:tr>
      <w:tr w:rsidR="00866BCC" w:rsidRPr="00866BCC" w:rsidTr="00866BCC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A87078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2719617,78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A87078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2342786,78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161971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214860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2412915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2349435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63480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A87078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682902,78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A87078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306702,78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Брылов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 ИНН 722514216123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Брылов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 ИНН 722514216123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Проведенные работы по содержанию общего имущества в отчетном периоде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БиоЛюкс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ИП Осинцев И.Т. ИИИ 7203001895910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ежемесчячно</w:t>
            </w:r>
            <w:proofErr w:type="spellEnd"/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Лифтком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-Т" ООО "</w:t>
            </w: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Лиффтком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-Т" ИНН 7203216833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6BCC" w:rsidRPr="00866BCC" w:rsidTr="00866BCC">
        <w:trPr>
          <w:trHeight w:val="499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поступивщих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претензий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BCC" w:rsidRPr="00866BCC" w:rsidTr="00866BCC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 Малыгина 8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271998,10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5500,00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277498,1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405564,42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407214,42</w:t>
            </w:r>
          </w:p>
        </w:tc>
      </w:tr>
      <w:tr w:rsidR="00866BCC" w:rsidRPr="00866BCC" w:rsidTr="00866BCC">
        <w:trPr>
          <w:trHeight w:val="315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1656,0625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1558613,85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1298800,09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259813,76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1558613,85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1298800,09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9276,2906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651945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560333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91612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651945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560333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22515,94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278388,89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253754,23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24634,66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278388,89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253754,23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22515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322649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291495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31154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322649</w:t>
            </w:r>
          </w:p>
        </w:tc>
      </w:tr>
      <w:tr w:rsidR="00866BCC" w:rsidRPr="00866BCC" w:rsidTr="00866BCC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291495</w:t>
            </w:r>
          </w:p>
        </w:tc>
      </w:tr>
      <w:tr w:rsidR="00866BCC" w:rsidRPr="00866BCC" w:rsidTr="00866BCC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315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866BCC" w:rsidRPr="00866BCC" w:rsidTr="00866BC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</w:t>
            </w:r>
            <w:proofErr w:type="spellEnd"/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поступивших претензий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</w:t>
            </w:r>
            <w:proofErr w:type="spellEnd"/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удовлетворенных претензий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</w:t>
            </w:r>
            <w:proofErr w:type="spellEnd"/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претензий, в удовлетворении  которых отказано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66BCC" w:rsidRPr="00866BCC" w:rsidTr="00866BCC">
        <w:trPr>
          <w:trHeight w:val="315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ведении </w:t>
            </w:r>
            <w:proofErr w:type="spellStart"/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претезионно</w:t>
            </w:r>
            <w:proofErr w:type="spellEnd"/>
            <w:r w:rsidRPr="0086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866BCC" w:rsidRPr="00866BCC" w:rsidTr="00866BC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66BCC" w:rsidRPr="00866BCC" w:rsidTr="00866BC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66BCC" w:rsidRPr="00866BCC" w:rsidTr="00866BC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претензионно</w:t>
            </w:r>
            <w:proofErr w:type="spellEnd"/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CC" w:rsidRPr="00866BCC" w:rsidRDefault="00866BCC" w:rsidP="00866B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BCC">
              <w:rPr>
                <w:rFonts w:ascii="Calibri" w:eastAsia="Times New Roman" w:hAnsi="Calibri" w:cs="Times New Roman"/>
                <w:color w:val="000000"/>
                <w:lang w:eastAsia="ru-RU"/>
              </w:rPr>
              <w:t>97350,69</w:t>
            </w:r>
          </w:p>
        </w:tc>
      </w:tr>
    </w:tbl>
    <w:p w:rsidR="00063F2A" w:rsidRDefault="00A87078"/>
    <w:sectPr w:rsidR="000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CC"/>
    <w:rsid w:val="0076184F"/>
    <w:rsid w:val="00815140"/>
    <w:rsid w:val="00866BCC"/>
    <w:rsid w:val="00A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9EC0-6749-4C5F-9BA5-8A07F33D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Эля Аскарова</cp:lastModifiedBy>
  <cp:revision>3</cp:revision>
  <dcterms:created xsi:type="dcterms:W3CDTF">2015-02-27T11:58:00Z</dcterms:created>
  <dcterms:modified xsi:type="dcterms:W3CDTF">2015-05-14T11:43:00Z</dcterms:modified>
</cp:coreProperties>
</file>